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A2" w:rsidRPr="00962C9B" w:rsidRDefault="00962C9B" w:rsidP="00962C9B">
      <w:pPr>
        <w:jc w:val="center"/>
        <w:rPr>
          <w:b/>
        </w:rPr>
      </w:pPr>
      <w:bookmarkStart w:id="0" w:name="_GoBack"/>
      <w:bookmarkEnd w:id="0"/>
      <w:r w:rsidRPr="00962C9B">
        <w:rPr>
          <w:b/>
        </w:rPr>
        <w:t>CONVOCATORIA A POSTULACION CARGOS DIRECTIVOS</w:t>
      </w:r>
      <w:r w:rsidRPr="00962C9B">
        <w:rPr>
          <w:b/>
        </w:rPr>
        <w:br/>
        <w:t>SOCIEDAD CHILENA DE KINESIOLOGIA INTENSIVA.</w:t>
      </w:r>
    </w:p>
    <w:p w:rsidR="00962C9B" w:rsidRDefault="00962C9B" w:rsidP="00962C9B">
      <w:pPr>
        <w:jc w:val="center"/>
      </w:pPr>
    </w:p>
    <w:p w:rsidR="00962C9B" w:rsidRDefault="00962C9B" w:rsidP="00962C9B"/>
    <w:p w:rsidR="00962C9B" w:rsidRDefault="00962C9B" w:rsidP="00962C9B">
      <w:pPr>
        <w:jc w:val="both"/>
      </w:pPr>
      <w:r>
        <w:t>La Rama de Kinesiología Intensiva de la Sociedad Chilena de Medicina Intensiva llama a inscripciones para postular a los cargos de: _______________________, ______________________, __________________________, para el periodo _____________________________________________________.</w:t>
      </w:r>
    </w:p>
    <w:p w:rsidR="00962C9B" w:rsidRDefault="00962C9B" w:rsidP="00962C9B">
      <w:pPr>
        <w:jc w:val="both"/>
      </w:pPr>
      <w:r>
        <w:t>Los interesados deben cumplir con los siguientes requisitos:</w:t>
      </w:r>
    </w:p>
    <w:p w:rsidR="00962C9B" w:rsidRDefault="00962C9B" w:rsidP="00962C9B">
      <w:pPr>
        <w:jc w:val="both"/>
      </w:pPr>
    </w:p>
    <w:p w:rsidR="00962C9B" w:rsidRDefault="00962C9B" w:rsidP="00962C9B">
      <w:pPr>
        <w:pStyle w:val="Prrafodelista"/>
        <w:numPr>
          <w:ilvl w:val="0"/>
          <w:numId w:val="1"/>
        </w:numPr>
        <w:jc w:val="both"/>
      </w:pPr>
      <w:r>
        <w:t>Poseer Titulo de Kinesiólogo otorgado por una Universidad del Estado o reconocida por este. Así como también aquellos profesionales que posean el Titulo de Kinesiólogo otorgado por Universidad extranjera y reconocido como tal en nuestro país.</w:t>
      </w:r>
    </w:p>
    <w:p w:rsidR="00962C9B" w:rsidRDefault="00962C9B" w:rsidP="00962C9B">
      <w:pPr>
        <w:pStyle w:val="Prrafodelista"/>
        <w:numPr>
          <w:ilvl w:val="0"/>
          <w:numId w:val="1"/>
        </w:numPr>
        <w:jc w:val="both"/>
      </w:pPr>
      <w:r>
        <w:t>Estar o haber desempeñado su labor asistencial a lo menos por cuatro años en Centros Asistenciales Públicos, Privados o de las Fuerzas Armadas en Unidades de Cuidados Intensivos tanto de adultos como pediátricas.</w:t>
      </w:r>
    </w:p>
    <w:p w:rsidR="00962C9B" w:rsidRDefault="00962C9B" w:rsidP="00962C9B">
      <w:pPr>
        <w:pStyle w:val="Prrafodelista"/>
        <w:numPr>
          <w:ilvl w:val="0"/>
          <w:numId w:val="1"/>
        </w:numPr>
        <w:jc w:val="both"/>
      </w:pPr>
      <w:r>
        <w:t>Haber publicado en revistas científicas, nacional o extranjera, a lo menos un Trabajo Científico o haber presentado un Tema Libre o como Expositor en algunos de los Congresos, Cursos, Jornadas, Simposums o Reuniones Científicas de la Rama de la Sociedad Chilena de Kinesiología Intensiva.</w:t>
      </w:r>
    </w:p>
    <w:p w:rsidR="00962C9B" w:rsidRDefault="00962C9B" w:rsidP="00962C9B">
      <w:pPr>
        <w:pStyle w:val="Prrafodelista"/>
        <w:numPr>
          <w:ilvl w:val="0"/>
          <w:numId w:val="1"/>
        </w:numPr>
        <w:jc w:val="both"/>
      </w:pPr>
      <w:r>
        <w:t>Ser Socio de la Sociedad Chilena de Kinesiología Intensiva, con sus cuotas al día al momento de su inscripción.</w:t>
      </w:r>
    </w:p>
    <w:p w:rsidR="00962C9B" w:rsidRDefault="00962C9B" w:rsidP="00962C9B">
      <w:pPr>
        <w:jc w:val="both"/>
      </w:pPr>
    </w:p>
    <w:p w:rsidR="00962C9B" w:rsidRDefault="00962C9B" w:rsidP="00962C9B">
      <w:pPr>
        <w:jc w:val="both"/>
      </w:pPr>
      <w:r>
        <w:t>Las inscripciones para postular a los cargos antes mencionados se recibirán hasta el día ________________________________________________________, y deben ser enviadas a la página web de la Sociedad Chilena de Kinesiología Intensiva dentro de la fecha indicada, a fin de ser evaluada por el Tribunal Calificador de Elecciones (TRICEL), organismo dependiente de la Sociedad Chilena de Kinesiología Intensiva quien evaluará y validará la postulación de acuerdo a los requisitos antes mencionados.</w:t>
      </w:r>
    </w:p>
    <w:p w:rsidR="00962C9B" w:rsidRDefault="00962C9B" w:rsidP="00962C9B">
      <w:pPr>
        <w:jc w:val="both"/>
      </w:pPr>
    </w:p>
    <w:p w:rsidR="00962C9B" w:rsidRDefault="00962C9B" w:rsidP="00962C9B">
      <w:pPr>
        <w:jc w:val="both"/>
      </w:pPr>
      <w:r>
        <w:t>La aceptación o rechazo de las postulaciones, serán informadas y enviadas a las direcciones de correo electrónico designadas por los postulantes.</w:t>
      </w:r>
    </w:p>
    <w:p w:rsidR="00962C9B" w:rsidRDefault="00962C9B" w:rsidP="00962C9B">
      <w:pPr>
        <w:jc w:val="both"/>
      </w:pPr>
    </w:p>
    <w:p w:rsidR="00962C9B" w:rsidRDefault="00962C9B" w:rsidP="00962C9B">
      <w:pPr>
        <w:jc w:val="both"/>
      </w:pPr>
      <w:r>
        <w:t>El Proceso Eleccionario se desarrollará en el transcurso del _________ Congreso Chileno de Medicina Intensiva a desarrollarse en Viña del Mar Noviembre del año 2014 y en el podrán participar todos los Socios de la Sociedad Chilena de Kinesiología Intensiva que posean sus cuotas al día al momento de la votación.</w:t>
      </w:r>
    </w:p>
    <w:p w:rsidR="00962C9B" w:rsidRDefault="00962C9B" w:rsidP="00962C9B">
      <w:pPr>
        <w:jc w:val="both"/>
      </w:pPr>
    </w:p>
    <w:p w:rsidR="00962C9B" w:rsidRDefault="00962C9B" w:rsidP="00962C9B">
      <w:pPr>
        <w:jc w:val="both"/>
      </w:pPr>
      <w:r>
        <w:t>Todo este proceso será garantizado y coordinado por los kinesiólogos Vivian Hidalgo, Juan Rojas y Jorge Zlatar quienes conforman el TRICEL designados por el Directorio de la Sociedad Chilena de Kinesiología Intensiva.</w:t>
      </w:r>
    </w:p>
    <w:sectPr w:rsidR="00962C9B" w:rsidSect="00531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65AB"/>
    <w:multiLevelType w:val="hybridMultilevel"/>
    <w:tmpl w:val="3AE4B274"/>
    <w:lvl w:ilvl="0" w:tplc="4C4EC1E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B"/>
    <w:rsid w:val="00531560"/>
    <w:rsid w:val="00893AA2"/>
    <w:rsid w:val="00962C9B"/>
    <w:rsid w:val="00B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Cabezon Zlatar</dc:creator>
  <cp:keywords/>
  <dc:description/>
  <cp:lastModifiedBy>Hidalgo Viviane</cp:lastModifiedBy>
  <cp:revision>2</cp:revision>
  <dcterms:created xsi:type="dcterms:W3CDTF">2014-10-20T18:38:00Z</dcterms:created>
  <dcterms:modified xsi:type="dcterms:W3CDTF">2014-10-20T18:38:00Z</dcterms:modified>
</cp:coreProperties>
</file>